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36"/>
          <w:szCs w:val="36"/>
        </w:rPr>
      </w:pPr>
      <w:bookmarkStart w:colFirst="0" w:colLast="0" w:name="_x59md07luz6g" w:id="0"/>
      <w:bookmarkEnd w:id="0"/>
      <w:r w:rsidDel="00000000" w:rsidR="00000000" w:rsidRPr="00000000">
        <w:rPr>
          <w:color w:val="ff0000"/>
          <w:sz w:val="56"/>
          <w:szCs w:val="56"/>
        </w:rPr>
        <w:drawing>
          <wp:inline distB="114300" distT="114300" distL="114300" distR="114300">
            <wp:extent cx="401910" cy="378944"/>
            <wp:effectExtent b="0" l="0" r="0" t="0"/>
            <wp:docPr descr="bobcat paw" id="6" name="image1.png"/>
            <a:graphic>
              <a:graphicData uri="http://schemas.openxmlformats.org/drawingml/2006/picture">
                <pic:pic>
                  <pic:nvPicPr>
                    <pic:cNvPr descr="bobcat paw" id="0" name="image1.png"/>
                    <pic:cNvPicPr preferRelativeResize="0"/>
                  </pic:nvPicPr>
                  <pic:blipFill>
                    <a:blip r:embed="rId6"/>
                    <a:srcRect b="0" l="0" r="0" t="0"/>
                    <a:stretch>
                      <a:fillRect/>
                    </a:stretch>
                  </pic:blipFill>
                  <pic:spPr>
                    <a:xfrm>
                      <a:off x="0" y="0"/>
                      <a:ext cx="401910" cy="378944"/>
                    </a:xfrm>
                    <a:prstGeom prst="rect"/>
                    <a:ln/>
                  </pic:spPr>
                </pic:pic>
              </a:graphicData>
            </a:graphic>
          </wp:inline>
        </w:drawing>
      </w:r>
      <w:r w:rsidDel="00000000" w:rsidR="00000000" w:rsidRPr="00000000">
        <w:rPr>
          <w:color w:val="ff0000"/>
          <w:sz w:val="56"/>
          <w:szCs w:val="56"/>
          <w:rtl w:val="0"/>
        </w:rPr>
        <w:tab/>
      </w:r>
      <w:r w:rsidDel="00000000" w:rsidR="00000000" w:rsidRPr="00000000">
        <w:rPr>
          <w:rFonts w:ascii="Ultra" w:cs="Ultra" w:eastAsia="Ultra" w:hAnsi="Ultra"/>
          <w:b w:val="1"/>
          <w:sz w:val="36"/>
          <w:szCs w:val="36"/>
          <w:rtl w:val="0"/>
        </w:rPr>
        <w:t xml:space="preserve">The Bobcat Breeze April 2019</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Trebuchet MS" w:cs="Trebuchet MS" w:eastAsia="Trebuchet MS" w:hAnsi="Trebuchet MS"/>
          <w:rtl w:val="0"/>
        </w:rPr>
        <w:t xml:space="preserve">Edison Academy of Differentiated Learning</w:t>
      </w:r>
      <w:r w:rsidDel="00000000" w:rsidR="00000000" w:rsidRPr="00000000">
        <w:rPr>
          <w:rtl w:val="0"/>
        </w:rPr>
      </w:r>
    </w:p>
    <w:tbl>
      <w:tblPr>
        <w:tblStyle w:val="Table1"/>
        <w:tblW w:w="10170.0" w:type="dxa"/>
        <w:jc w:val="left"/>
        <w:tblInd w:w="-30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450"/>
        <w:gridCol w:w="3390"/>
        <w:gridCol w:w="3330"/>
        <w:tblGridChange w:id="0">
          <w:tblGrid>
            <w:gridCol w:w="3450"/>
            <w:gridCol w:w="3390"/>
            <w:gridCol w:w="3330"/>
          </w:tblGrid>
        </w:tblGridChange>
      </w:tblGrid>
      <w:tr>
        <w:trPr>
          <w:trHeight w:val="440" w:hRule="atLeast"/>
        </w:trPr>
        <w:tc>
          <w:tcPr>
            <w:tcBorders>
              <w:bottom w:color="000000" w:space="0" w:sz="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Principal’s Message</w:t>
            </w:r>
          </w:p>
        </w:tc>
        <w:tc>
          <w:tcPr>
            <w:tcBorders>
              <w:left w:color="ffffff" w:space="0" w:sz="8" w:val="single"/>
              <w:bottom w:color="000000" w:space="0" w:sz="4"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MARK YOUR CALENDAR</w:t>
            </w:r>
          </w:p>
        </w:tc>
      </w:tr>
      <w:tr>
        <w:trPr>
          <w:trHeight w:val="6240" w:hRule="atLeast"/>
        </w:trPr>
        <w:tc>
          <w:tcPr>
            <w:tcBorders>
              <w:top w:color="000000" w:space="0" w:sz="4" w:val="single"/>
              <w:left w:color="000000" w:space="0" w:sz="12"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you believe that we have only thirty nine school days left in this school year?  Time has gone by quickly and our students have grown and changed in so many positive ways.  As we round out the year, we are excited to share that we are still on target to meet our district attendance goal of 97.7%.  Not only does attendance have a positive impact on achievement, it teaches children that dedication and hard work are important and healthy routines that help us live more balanced lives.  Thank you for your ongoing effort and support.</w:t>
            </w:r>
          </w:p>
          <w:p w:rsidR="00000000" w:rsidDel="00000000" w:rsidP="00000000" w:rsidRDefault="00000000" w:rsidRPr="00000000" w14:paraId="0000000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hope you all can join us as we celebrate fitness and fun during this year’s Rainbow Run on April 6th.  This fun-filled event is hosted by our amazing Parent Faculty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 and is sure to provide</w:t>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fond memories for the entire family.  We love the opportunities PFO provides to spend quality time with one another as a community.   </w:t>
            </w:r>
          </w:p>
          <w:p w:rsidR="00000000" w:rsidDel="00000000" w:rsidP="00000000" w:rsidRDefault="00000000" w:rsidRPr="00000000" w14:paraId="0000000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so many engaging events planned in the coming months so we strongly encourage everyone to check out our school calendar on our webpage, the calendar events listed in this newsletter, Twitter, and/or our school marquee for the latest updates on what is happening at Edison Academy.  If you are interested in supporting as a parent volunteer, it is not too late to attend one of our PFO meetings, which are held the first Friday of every month at 8AM.  Thank you for your ongoing support of our school and our students.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4/1- Welcome Back Bobcats!</w:t>
            </w:r>
          </w:p>
          <w:p w:rsidR="00000000" w:rsidDel="00000000" w:rsidP="00000000" w:rsidRDefault="00000000" w:rsidRPr="00000000" w14:paraId="0000000E">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4/5 - PFO Meeting at 8AM in Rm 4</w:t>
            </w:r>
          </w:p>
          <w:p w:rsidR="00000000" w:rsidDel="00000000" w:rsidP="00000000" w:rsidRDefault="00000000" w:rsidRPr="00000000" w14:paraId="0000000F">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4/6- Rainbow Run 9:30AM</w:t>
            </w:r>
          </w:p>
          <w:p w:rsidR="00000000" w:rsidDel="00000000" w:rsidP="00000000" w:rsidRDefault="00000000" w:rsidRPr="00000000" w14:paraId="00000010">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4/8- 5th Grade Human Growth and Development Video Preview in the MPR; SSC Meeting at 2:45PM in Rm 4</w:t>
            </w:r>
          </w:p>
          <w:p w:rsidR="00000000" w:rsidDel="00000000" w:rsidP="00000000" w:rsidRDefault="00000000" w:rsidRPr="00000000" w14:paraId="00000011">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4/12- Principal’s Coffee</w:t>
            </w:r>
          </w:p>
          <w:p w:rsidR="00000000" w:rsidDel="00000000" w:rsidP="00000000" w:rsidRDefault="00000000" w:rsidRPr="00000000" w14:paraId="00000012">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4/13- Poetry Day at Linda Vista MPR 9-noon</w:t>
            </w:r>
          </w:p>
          <w:p w:rsidR="00000000" w:rsidDel="00000000" w:rsidP="00000000" w:rsidRDefault="00000000" w:rsidRPr="00000000" w14:paraId="00000013">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4/16- First Grade Field Trip (Emerson)</w:t>
            </w:r>
          </w:p>
          <w:p w:rsidR="00000000" w:rsidDel="00000000" w:rsidP="00000000" w:rsidRDefault="00000000" w:rsidRPr="00000000" w14:paraId="00000014">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4/23- Promotion and Panoramic Picture Day; First Grade Field Trip (Lazo and Woolum)</w:t>
            </w:r>
          </w:p>
          <w:p w:rsidR="00000000" w:rsidDel="00000000" w:rsidP="00000000" w:rsidRDefault="00000000" w:rsidRPr="00000000" w14:paraId="00000015">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4/25- District GATE Parent Meeting 9aM in B1/B2</w:t>
            </w:r>
          </w:p>
          <w:p w:rsidR="00000000" w:rsidDel="00000000" w:rsidP="00000000" w:rsidRDefault="00000000" w:rsidRPr="00000000" w14:paraId="00000016">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4/26- Kinder Field Trip; Talent Show 4-6PM in the MPR</w:t>
            </w:r>
          </w:p>
          <w:p w:rsidR="00000000" w:rsidDel="00000000" w:rsidP="00000000" w:rsidRDefault="00000000" w:rsidRPr="00000000" w14:paraId="00000017">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4/27- Robot Rally at Oaks 8-noon</w:t>
            </w:r>
          </w:p>
          <w:p w:rsidR="00000000" w:rsidDel="00000000" w:rsidP="00000000" w:rsidRDefault="00000000" w:rsidRPr="00000000" w14:paraId="00000018">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4/29- GATE Parent Meeting in RM 19 2:45PM</w:t>
            </w:r>
          </w:p>
          <w:p w:rsidR="00000000" w:rsidDel="00000000" w:rsidP="00000000" w:rsidRDefault="00000000" w:rsidRPr="00000000" w14:paraId="00000019">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1A">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5/3- PFO Meeting at 8AM in Rm 4; Parent Volunteer Appreciation Tea at 8:30AM in the Quad</w:t>
            </w:r>
          </w:p>
          <w:p w:rsidR="00000000" w:rsidDel="00000000" w:rsidP="00000000" w:rsidRDefault="00000000" w:rsidRPr="00000000" w14:paraId="0000001B">
            <w:pPr>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5/4- LAST CHANCE SMUA 8-noon</w:t>
            </w:r>
            <w:r w:rsidDel="00000000" w:rsidR="00000000" w:rsidRPr="00000000">
              <w:rPr>
                <w:rtl w:val="0"/>
              </w:rPr>
            </w:r>
          </w:p>
        </w:tc>
      </w:tr>
      <w:tr>
        <w:trPr>
          <w:trHeight w:val="86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Lobster" w:cs="Lobster" w:eastAsia="Lobster" w:hAnsi="Lobster"/>
                <w:b w:val="1"/>
                <w:sz w:val="48"/>
                <w:szCs w:val="48"/>
                <w:rtl w:val="0"/>
              </w:rPr>
              <w:t xml:space="preserve">Home Connection -</w:t>
            </w:r>
            <w:r w:rsidDel="00000000" w:rsidR="00000000" w:rsidRPr="00000000">
              <w:rPr>
                <w:rFonts w:ascii="Lobster" w:cs="Lobster" w:eastAsia="Lobster" w:hAnsi="Lobster"/>
                <w:b w:val="1"/>
                <w:sz w:val="24"/>
                <w:szCs w:val="24"/>
                <w:rtl w:val="0"/>
              </w:rPr>
              <w:t xml:space="preserve"> If at first you don’t succeed...</w:t>
            </w:r>
            <w:r w:rsidDel="00000000" w:rsidR="00000000" w:rsidRPr="00000000">
              <w:rPr>
                <w:rFonts w:ascii="Lobster" w:cs="Lobster" w:eastAsia="Lobster" w:hAnsi="Lobster"/>
                <w:b w:val="1"/>
                <w:sz w:val="48"/>
                <w:szCs w:val="48"/>
                <w:rtl w:val="0"/>
              </w:rPr>
              <w:t xml:space="preserve">   </w:t>
            </w:r>
            <w:r w:rsidDel="00000000" w:rsidR="00000000" w:rsidRPr="00000000">
              <w:rPr>
                <w:rtl w:val="0"/>
              </w:rPr>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b w:val="1"/>
                <w:sz w:val="30"/>
                <w:szCs w:val="30"/>
                <w:u w:val="single"/>
              </w:rPr>
            </w:pPr>
            <w:r w:rsidDel="00000000" w:rsidR="00000000" w:rsidRPr="00000000">
              <w:rPr>
                <w:rFonts w:ascii="Bree Serif" w:cs="Bree Serif" w:eastAsia="Bree Serif" w:hAnsi="Bree Serif"/>
                <w:b w:val="1"/>
                <w:sz w:val="30"/>
                <w:szCs w:val="30"/>
                <w:u w:val="single"/>
                <w:rtl w:val="0"/>
              </w:rPr>
              <w:t xml:space="preserve">THIS MONTH IN SPORTS</w:t>
            </w:r>
            <w:r w:rsidDel="00000000" w:rsidR="00000000" w:rsidRPr="00000000">
              <w:rPr>
                <w:rFonts w:ascii="Georgia" w:cs="Georgia" w:eastAsia="Georgia" w:hAnsi="Georgia"/>
                <w:sz w:val="16"/>
                <w:szCs w:val="16"/>
              </w:rPr>
              <w:drawing>
                <wp:inline distB="114300" distT="114300" distL="114300" distR="114300">
                  <wp:extent cx="195263" cy="203752"/>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5263" cy="203752"/>
                          </a:xfrm>
                          <a:prstGeom prst="rect"/>
                          <a:ln/>
                        </pic:spPr>
                      </pic:pic>
                    </a:graphicData>
                  </a:graphic>
                </wp:inline>
              </w:drawing>
            </w:r>
            <w:r w:rsidDel="00000000" w:rsidR="00000000" w:rsidRPr="00000000">
              <w:rPr>
                <w:rtl w:val="0"/>
              </w:rPr>
            </w:r>
          </w:p>
        </w:tc>
      </w:tr>
      <w:tr>
        <w:trPr>
          <w:trHeight w:val="39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school we encourage students to persevere when they are solving problems.  This is a critical skill to develop as it is required to complete any complex or challenging task in school and in life in general.  It takes patience, time, and practice to be able to persevere through difficulty.  The following tips are designed to help reduce a student’s frustration when their first attempt to solve a problem is not successful.</w:t>
            </w:r>
          </w:p>
          <w:p w:rsidR="00000000" w:rsidDel="00000000" w:rsidP="00000000" w:rsidRDefault="00000000" w:rsidRPr="00000000" w14:paraId="00000020">
            <w:pPr>
              <w:widowControl w:val="0"/>
              <w:numPr>
                <w:ilvl w:val="0"/>
                <w:numId w:val="1"/>
              </w:numPr>
              <w:spacing w:line="240" w:lineRule="auto"/>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Provide additional support verbally.  Use positive and direct phrases like, “You might need to think longer about this to come up with a good answer.” </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2"/>
              </w:numPr>
              <w:spacing w:line="240" w:lineRule="auto"/>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Teach your child to walk through new situations and changes.  Teach self-talk as well as determining when to get help from a friend or adult.  </w:t>
            </w:r>
          </w:p>
          <w:p w:rsidR="00000000" w:rsidDel="00000000" w:rsidP="00000000" w:rsidRDefault="00000000" w:rsidRPr="00000000" w14:paraId="00000022">
            <w:pPr>
              <w:widowControl w:val="0"/>
              <w:numPr>
                <w:ilvl w:val="0"/>
                <w:numId w:val="2"/>
              </w:numPr>
              <w:spacing w:line="240" w:lineRule="auto"/>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Teach your child to identify his/her own strengths and weaknesses  in a straightforward, nonjudgmental way.  </w:t>
            </w:r>
          </w:p>
          <w:p w:rsidR="00000000" w:rsidDel="00000000" w:rsidP="00000000" w:rsidRDefault="00000000" w:rsidRPr="00000000" w14:paraId="00000023">
            <w:pPr>
              <w:widowControl w:val="0"/>
              <w:numPr>
                <w:ilvl w:val="0"/>
                <w:numId w:val="2"/>
              </w:numPr>
              <w:spacing w:line="240" w:lineRule="auto"/>
              <w:ind w:left="720" w:hanging="360"/>
              <w:rPr>
                <w:rFonts w:ascii="EB Garamond" w:cs="EB Garamond" w:eastAsia="EB Garamond" w:hAnsi="EB Garamond"/>
                <w:sz w:val="20"/>
                <w:szCs w:val="20"/>
                <w:u w:val="none"/>
              </w:rPr>
            </w:pPr>
            <w:r w:rsidDel="00000000" w:rsidR="00000000" w:rsidRPr="00000000">
              <w:rPr>
                <w:rFonts w:ascii="EB Garamond" w:cs="EB Garamond" w:eastAsia="EB Garamond" w:hAnsi="EB Garamond"/>
                <w:sz w:val="20"/>
                <w:szCs w:val="20"/>
                <w:rtl w:val="0"/>
              </w:rPr>
              <w:t xml:space="preserve">Provide a place for your child to relax and teach them to self soothe when they become frustrated.  Be clear and direct but calm if they are overwrought with stress.</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Congratulations to our Middle School Girl’s Soccer team who made it to the semi-finals this past March.  All of our teams do a fantastic job of dedicating themselves to the work and showing great sportsmanship on the field.  Go bobcats!</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4/27- MS Track and Field Event at Ontario HS 4PM</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5/1- MS Cross Country Event at the District Office 10AM</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5/4- Elementary Track and Field at Chaffey HS 9-1PM</w:t>
            </w:r>
          </w:p>
        </w:tc>
      </w:tr>
    </w:tbl>
    <w:p w:rsidR="00000000" w:rsidDel="00000000" w:rsidP="00000000" w:rsidRDefault="00000000" w:rsidRPr="00000000" w14:paraId="00000029">
      <w:pPr>
        <w:spacing w:line="240" w:lineRule="auto"/>
        <w:jc w:val="center"/>
        <w:rPr>
          <w:rFonts w:ascii="Trebuchet MS" w:cs="Trebuchet MS" w:eastAsia="Trebuchet MS" w:hAnsi="Trebuchet MS"/>
        </w:rPr>
      </w:pPr>
      <w:r w:rsidDel="00000000" w:rsidR="00000000" w:rsidRPr="00000000">
        <w:rPr>
          <w:color w:val="ff0000"/>
          <w:sz w:val="56"/>
          <w:szCs w:val="56"/>
        </w:rPr>
        <w:drawing>
          <wp:inline distB="114300" distT="114300" distL="114300" distR="114300">
            <wp:extent cx="268814" cy="260413"/>
            <wp:effectExtent b="0" l="0" r="0" t="0"/>
            <wp:docPr descr="bobcat paw" id="5" name="image1.png"/>
            <a:graphic>
              <a:graphicData uri="http://schemas.openxmlformats.org/drawingml/2006/picture">
                <pic:pic>
                  <pic:nvPicPr>
                    <pic:cNvPr descr="bobcat paw" id="0" name="image1.png"/>
                    <pic:cNvPicPr preferRelativeResize="0"/>
                  </pic:nvPicPr>
                  <pic:blipFill>
                    <a:blip r:embed="rId6"/>
                    <a:srcRect b="0" l="0" r="0" t="0"/>
                    <a:stretch>
                      <a:fillRect/>
                    </a:stretch>
                  </pic:blipFill>
                  <pic:spPr>
                    <a:xfrm>
                      <a:off x="0" y="0"/>
                      <a:ext cx="268814" cy="260413"/>
                    </a:xfrm>
                    <a:prstGeom prst="rect"/>
                    <a:ln/>
                  </pic:spPr>
                </pic:pic>
              </a:graphicData>
            </a:graphic>
          </wp:inline>
        </w:drawing>
      </w:r>
      <w:r w:rsidDel="00000000" w:rsidR="00000000" w:rsidRPr="00000000">
        <w:rPr>
          <w:rFonts w:ascii="Ultra" w:cs="Ultra" w:eastAsia="Ultra" w:hAnsi="Ultra"/>
          <w:b w:val="1"/>
          <w:sz w:val="36"/>
          <w:szCs w:val="36"/>
          <w:rtl w:val="0"/>
        </w:rPr>
        <w:t xml:space="preserve">Boletín Bobcat Breeze - Marzo 2019</w:t>
      </w:r>
      <w:r w:rsidDel="00000000" w:rsidR="00000000" w:rsidRPr="00000000">
        <w:rPr>
          <w:rFonts w:ascii="Ultra" w:cs="Ultra" w:eastAsia="Ultra" w:hAnsi="Ultra"/>
          <w:b w:val="1"/>
          <w:color w:val="ff0000"/>
          <w:sz w:val="36"/>
          <w:szCs w:val="36"/>
          <w:rtl w:val="0"/>
        </w:rPr>
        <w:br w:type="textWrapping"/>
      </w:r>
      <w:r w:rsidDel="00000000" w:rsidR="00000000" w:rsidRPr="00000000">
        <w:rPr>
          <w:rFonts w:ascii="Trebuchet MS" w:cs="Trebuchet MS" w:eastAsia="Trebuchet MS" w:hAnsi="Trebuchet MS"/>
          <w:rtl w:val="0"/>
        </w:rPr>
        <w:t xml:space="preserve">Academia Edison de Instrucción Diferenciada</w:t>
      </w:r>
    </w:p>
    <w:tbl>
      <w:tblPr>
        <w:tblStyle w:val="Table2"/>
        <w:tblW w:w="9915.0" w:type="dxa"/>
        <w:jc w:val="left"/>
        <w:tblInd w:w="-12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720"/>
        <w:gridCol w:w="3195"/>
        <w:gridCol w:w="3000"/>
        <w:tblGridChange w:id="0">
          <w:tblGrid>
            <w:gridCol w:w="3720"/>
            <w:gridCol w:w="3195"/>
            <w:gridCol w:w="3000"/>
          </w:tblGrid>
        </w:tblGridChange>
      </w:tblGrid>
      <w:tr>
        <w:trPr>
          <w:trHeight w:val="420" w:hRule="atLeast"/>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rPr>
            </w:pPr>
            <w:r w:rsidDel="00000000" w:rsidR="00000000" w:rsidRPr="00000000">
              <w:rPr>
                <w:b w:val="1"/>
                <w:rtl w:val="0"/>
              </w:rPr>
              <w:t xml:space="preserve">Mensaje de la Directora </w:t>
            </w:r>
          </w:p>
        </w:tc>
        <w:tc>
          <w:tcPr>
            <w:tcBorders>
              <w:left w:color="ffffff"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right="-112.91338582677054" w:firstLine="0"/>
              <w:jc w:val="center"/>
              <w:rPr>
                <w:rFonts w:ascii="Georgia" w:cs="Georgia" w:eastAsia="Georgia" w:hAnsi="Georgia"/>
                <w:sz w:val="14"/>
                <w:szCs w:val="14"/>
                <w:u w:val="single"/>
              </w:rPr>
            </w:pPr>
            <w:r w:rsidDel="00000000" w:rsidR="00000000" w:rsidRPr="00000000">
              <w:rPr>
                <w:rFonts w:ascii="Georgia" w:cs="Georgia" w:eastAsia="Georgia" w:hAnsi="Georgia"/>
                <w:sz w:val="14"/>
                <w:szCs w:val="14"/>
                <w:u w:val="single"/>
                <w:rtl w:val="0"/>
              </w:rPr>
              <w:t xml:space="preserve">ACONTECIMIENTOS DE  ESTE  MES:</w:t>
            </w:r>
          </w:p>
        </w:tc>
      </w:tr>
      <w:tr>
        <w:trPr>
          <w:trHeight w:val="672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partir del 1 de abril comenzaremos a administrar las evaluaciones estatales SBAC a los estudiantes de 3º - 8º grado. A las clases se les proporcionará un calendario rotativo para para que administren los exámenes estatales. Por favor pregúntele al maestro(a) de su hijo(a) sobre los días específicos en cuales él/ella tomará los exámenes. Una manera de ayudarle a su hijo(a) a prepararse para estas evaluaciones es asegurándose que duerma bien y que ingiera un desayuno saludable los días en los que se administrarán los exámenes. Si así lo desea, usted también puede proporcionarle a su hijo(a) un aperitivo. Las evaluaciones estatales no tienen un tiempo específico establecido y los estudiantes tomarán un breve descanso cuando lo necesiten. </w:t>
            </w:r>
          </w:p>
          <w:p w:rsidR="00000000" w:rsidDel="00000000" w:rsidP="00000000" w:rsidRDefault="00000000" w:rsidRPr="00000000" w14:paraId="0000002E">
            <w:pPr>
              <w:widowControl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F">
            <w:pPr>
              <w:widowControl w:val="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8"/>
                <w:szCs w:val="18"/>
                <w:rtl w:val="0"/>
              </w:rPr>
              <w:t xml:space="preserve">Además de las evaluaciones estatales que tomarán los alumnos de 3º-8º grado, en marzo nuestros estudiantes aprendices del idioma inglés tomarán la evaluación ELPAC</w:t>
            </w:r>
            <w:r w:rsidDel="00000000" w:rsidR="00000000" w:rsidRPr="00000000">
              <w:rPr>
                <w:rFonts w:ascii="Times New Roman" w:cs="Times New Roman" w:eastAsia="Times New Roman" w:hAnsi="Times New Roman"/>
                <w:sz w:val="19"/>
                <w:szCs w:val="19"/>
                <w:rtl w:val="0"/>
              </w:rPr>
              <w:t xml:space="preserve"> (Examen de Dominio del Idioma Inglés de California). Hemos recopilado una lista de sitios web que le pueden ayudar a encontrar más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información y recursos sobre las evaluaciones estatales. Esperamos que estos recursos le sean útiles:</w:t>
            </w:r>
          </w:p>
          <w:p w:rsidR="00000000" w:rsidDel="00000000" w:rsidP="00000000" w:rsidRDefault="00000000" w:rsidRPr="00000000" w14:paraId="00000031">
            <w:pPr>
              <w:widowControl w:val="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ff"/>
                <w:sz w:val="18"/>
                <w:szCs w:val="18"/>
                <w:u w:val="single"/>
                <w:rtl w:val="0"/>
              </w:rPr>
              <w:t xml:space="preserve">https://www.cde.ca.gov/ta/tg/ca/ </w:t>
            </w:r>
            <w:r w:rsidDel="00000000" w:rsidR="00000000" w:rsidRPr="00000000">
              <w:rPr>
                <w:rFonts w:ascii="Times New Roman" w:cs="Times New Roman" w:eastAsia="Times New Roman" w:hAnsi="Times New Roman"/>
                <w:sz w:val="18"/>
                <w:szCs w:val="18"/>
                <w:rtl w:val="0"/>
              </w:rPr>
              <w:t xml:space="preserve">Información del Departamento de Educación de California (CDE) sobre las evaluaciones estatales con enlaces a más recursos.</w:t>
              <w:br w:type="textWrapping"/>
            </w:r>
            <w:r w:rsidDel="00000000" w:rsidR="00000000" w:rsidRPr="00000000">
              <w:rPr>
                <w:rFonts w:ascii="Times New Roman" w:cs="Times New Roman" w:eastAsia="Times New Roman" w:hAnsi="Times New Roman"/>
                <w:color w:val="0000ff"/>
                <w:sz w:val="18"/>
                <w:szCs w:val="18"/>
                <w:u w:val="single"/>
                <w:rtl w:val="0"/>
              </w:rPr>
              <w:t xml:space="preserve">https://www.cde.ca.gov/ta/tg/ep/ </w:t>
            </w:r>
            <w:r w:rsidDel="00000000" w:rsidR="00000000" w:rsidRPr="00000000">
              <w:rPr>
                <w:rFonts w:ascii="Times New Roman" w:cs="Times New Roman" w:eastAsia="Times New Roman" w:hAnsi="Times New Roman"/>
                <w:sz w:val="18"/>
                <w:szCs w:val="18"/>
                <w:rtl w:val="0"/>
              </w:rPr>
              <w:t xml:space="preserve">Información del CDE sobre el ELPAC con enlaces a más recursos.</w:t>
              <w:br w:type="textWrapping"/>
            </w:r>
            <w:r w:rsidDel="00000000" w:rsidR="00000000" w:rsidRPr="00000000">
              <w:rPr>
                <w:rFonts w:ascii="Times New Roman" w:cs="Times New Roman" w:eastAsia="Times New Roman" w:hAnsi="Times New Roman"/>
                <w:color w:val="0000ff"/>
                <w:sz w:val="18"/>
                <w:szCs w:val="18"/>
                <w:u w:val="single"/>
                <w:rtl w:val="0"/>
              </w:rPr>
              <w:t xml:space="preserve">https://connected.mcgraw-hill.com/connected/login.do</w:t>
            </w:r>
            <w:r w:rsidDel="00000000" w:rsidR="00000000" w:rsidRPr="00000000">
              <w:rPr>
                <w:rFonts w:ascii="Times New Roman" w:cs="Times New Roman" w:eastAsia="Times New Roman" w:hAnsi="Times New Roman"/>
                <w:sz w:val="18"/>
                <w:szCs w:val="18"/>
                <w:rtl w:val="0"/>
              </w:rPr>
              <w:t xml:space="preserve">- Recursos de Artes del Lenguaje del programa Wonders para alumnos de kínder al 5º grado.  </w:t>
              <w:br w:type="textWrapping"/>
            </w:r>
            <w:r w:rsidDel="00000000" w:rsidR="00000000" w:rsidRPr="00000000">
              <w:rPr>
                <w:rFonts w:ascii="Times New Roman" w:cs="Times New Roman" w:eastAsia="Times New Roman" w:hAnsi="Times New Roman"/>
                <w:color w:val="0000ff"/>
                <w:sz w:val="18"/>
                <w:szCs w:val="18"/>
                <w:u w:val="single"/>
                <w:rtl w:val="0"/>
              </w:rPr>
              <w:t xml:space="preserve">https://greatminds.org</w:t>
            </w:r>
            <w:r w:rsidDel="00000000" w:rsidR="00000000" w:rsidRPr="00000000">
              <w:rPr>
                <w:rFonts w:ascii="Times New Roman" w:cs="Times New Roman" w:eastAsia="Times New Roman" w:hAnsi="Times New Roman"/>
                <w:sz w:val="18"/>
                <w:szCs w:val="18"/>
                <w:rtl w:val="0"/>
              </w:rPr>
              <w:t xml:space="preserve">- cree una cuenta de padre para ayudarle a su hijo(a) con el programa Eureka Math.</w:t>
              <w:br w:type="textWrapping"/>
            </w:r>
            <w:r w:rsidDel="00000000" w:rsidR="00000000" w:rsidRPr="00000000">
              <w:rPr>
                <w:rFonts w:ascii="Times New Roman" w:cs="Times New Roman" w:eastAsia="Times New Roman" w:hAnsi="Times New Roman"/>
                <w:color w:val="0000ff"/>
                <w:sz w:val="18"/>
                <w:szCs w:val="18"/>
                <w:u w:val="single"/>
                <w:rtl w:val="0"/>
              </w:rPr>
              <w:t xml:space="preserve">https://www.mobymax.com/signin</w:t>
            </w:r>
            <w:r w:rsidDel="00000000" w:rsidR="00000000" w:rsidRPr="00000000">
              <w:rPr>
                <w:rFonts w:ascii="Times New Roman" w:cs="Times New Roman" w:eastAsia="Times New Roman" w:hAnsi="Times New Roman"/>
                <w:sz w:val="18"/>
                <w:szCs w:val="18"/>
                <w:rtl w:val="0"/>
              </w:rPr>
              <w:t xml:space="preserve">- Este es un sitio web que le brinda la oportunidad de practicar las habilidades y conceptos matemáticos.</w:t>
              <w:br w:type="textWrapping"/>
            </w:r>
            <w:r w:rsidDel="00000000" w:rsidR="00000000" w:rsidRPr="00000000">
              <w:rPr>
                <w:rFonts w:ascii="Times New Roman" w:cs="Times New Roman" w:eastAsia="Times New Roman" w:hAnsi="Times New Roman"/>
                <w:color w:val="0000ff"/>
                <w:sz w:val="18"/>
                <w:szCs w:val="18"/>
                <w:u w:val="single"/>
                <w:rtl w:val="0"/>
              </w:rPr>
              <w:t xml:space="preserve">https://my.hrw.com/dashboard/home</w:t>
            </w:r>
            <w:r w:rsidDel="00000000" w:rsidR="00000000" w:rsidRPr="00000000">
              <w:rPr>
                <w:rFonts w:ascii="Times New Roman" w:cs="Times New Roman" w:eastAsia="Times New Roman" w:hAnsi="Times New Roman"/>
                <w:sz w:val="18"/>
                <w:szCs w:val="18"/>
                <w:rtl w:val="0"/>
              </w:rPr>
              <w:t xml:space="preserve">- Una colección de Artes del Lenguaje para alumnos de 6º- 8º grado.</w:t>
            </w:r>
            <w:r w:rsidDel="00000000" w:rsidR="00000000" w:rsidRPr="00000000">
              <w:rPr>
                <w:rFonts w:ascii="Times New Roman" w:cs="Times New Roman" w:eastAsia="Times New Roman" w:hAnsi="Times New Roman"/>
                <w:sz w:val="19"/>
                <w:szCs w:val="19"/>
                <w:rtl w:val="0"/>
              </w:rPr>
              <w:br w:type="textWrapping"/>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1/3 – Reunión de la PFO a las 8 a. m.; Semana Nacional de la Lectura (Read Across America)</w:t>
            </w:r>
          </w:p>
          <w:p w:rsidR="00000000" w:rsidDel="00000000" w:rsidP="00000000" w:rsidRDefault="00000000" w:rsidRPr="00000000" w14:paraId="00000033">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4/3 – 8/3 -  </w:t>
            </w:r>
            <w:r w:rsidDel="00000000" w:rsidR="00000000" w:rsidRPr="00000000">
              <w:rPr>
                <w:rFonts w:ascii="Georgia" w:cs="Georgia" w:eastAsia="Georgia" w:hAnsi="Georgia"/>
                <w:b w:val="1"/>
                <w:i w:val="1"/>
                <w:sz w:val="13"/>
                <w:szCs w:val="13"/>
                <w:rtl w:val="0"/>
              </w:rPr>
              <w:t xml:space="preserve">Semana de conferencias para padres:</w:t>
            </w:r>
            <w:r w:rsidDel="00000000" w:rsidR="00000000" w:rsidRPr="00000000">
              <w:rPr>
                <w:rFonts w:ascii="Georgia" w:cs="Georgia" w:eastAsia="Georgia" w:hAnsi="Georgia"/>
                <w:i w:val="1"/>
                <w:sz w:val="13"/>
                <w:szCs w:val="13"/>
                <w:rtl w:val="0"/>
              </w:rPr>
              <w:t xml:space="preserve"> toda esa semana las clases para los alumnos de 1º-8º grado terminarán a las 12:30; los alumnos de kínder y kínder de transición continuarán con su horario lectivo regular; la Feria del Libro estará disponible hasta las 3 p. m. y hasta las 2:30 el viernes. La Feria del Libro se llevará a cabo en la biblioteca.</w:t>
            </w:r>
          </w:p>
          <w:p w:rsidR="00000000" w:rsidDel="00000000" w:rsidP="00000000" w:rsidRDefault="00000000" w:rsidRPr="00000000" w14:paraId="00000034">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6/3 – El programa Promise Scholars visita a los alumnos del 8º grado en el salón multiusos</w:t>
            </w:r>
          </w:p>
          <w:p w:rsidR="00000000" w:rsidDel="00000000" w:rsidP="00000000" w:rsidRDefault="00000000" w:rsidRPr="00000000" w14:paraId="00000035">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9/3 –Pentatlón de Matemáticas: en la Escuela Secundaria Oaks de 8-1 p. m. </w:t>
            </w:r>
          </w:p>
          <w:p w:rsidR="00000000" w:rsidDel="00000000" w:rsidP="00000000" w:rsidRDefault="00000000" w:rsidRPr="00000000" w14:paraId="00000036">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11/3 – Ceremonias de premiación del trimestre para los estudiantes de kínder al 3º grado (los estudiantes que recibirán un reconocimiento serán informados de la hora en la cual se llevará a cabo su ceremonia de premiación).</w:t>
            </w:r>
          </w:p>
          <w:p w:rsidR="00000000" w:rsidDel="00000000" w:rsidP="00000000" w:rsidRDefault="00000000" w:rsidRPr="00000000" w14:paraId="00000037">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12/3 - Ceremonias de premiación del trimestre para los estudiantes del 4º-8º grado; audiciones para el Show de Talentos (solo aquellos estudiantes que completen el formulario de autorización podrán adicionar); reunión para padres de estudiantes de educación especial a la 1:30 p. m. en el salón 5  </w:t>
            </w:r>
          </w:p>
          <w:p w:rsidR="00000000" w:rsidDel="00000000" w:rsidP="00000000" w:rsidRDefault="00000000" w:rsidRPr="00000000" w14:paraId="00000038">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16/3 – Clases sabatinas para compensar la inasistencia de 8 a mediodía; Festival de Arte y Feria Gastronómica de OMSD – en la Secundaria Oaks de 9:30 a mediodía. </w:t>
            </w:r>
          </w:p>
          <w:p w:rsidR="00000000" w:rsidDel="00000000" w:rsidP="00000000" w:rsidRDefault="00000000" w:rsidRPr="00000000" w14:paraId="00000039">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19/3 - Excursión del 8º grado (Promise Scholars)   </w:t>
            </w:r>
          </w:p>
          <w:p w:rsidR="00000000" w:rsidDel="00000000" w:rsidP="00000000" w:rsidRDefault="00000000" w:rsidRPr="00000000" w14:paraId="0000003A">
            <w:pPr>
              <w:widowControl w:val="0"/>
              <w:spacing w:line="240" w:lineRule="auto"/>
              <w:ind w:left="283.4645669291342"/>
              <w:rPr>
                <w:rFonts w:ascii="Georgia" w:cs="Georgia" w:eastAsia="Georgia" w:hAnsi="Georgia"/>
                <w:b w:val="1"/>
                <w:sz w:val="12"/>
                <w:szCs w:val="12"/>
              </w:rPr>
            </w:pPr>
            <w:r w:rsidDel="00000000" w:rsidR="00000000" w:rsidRPr="00000000">
              <w:rPr>
                <w:rFonts w:ascii="Georgia" w:cs="Georgia" w:eastAsia="Georgia" w:hAnsi="Georgia"/>
                <w:i w:val="1"/>
                <w:sz w:val="13"/>
                <w:szCs w:val="13"/>
                <w:rtl w:val="0"/>
              </w:rPr>
              <w:t xml:space="preserve">25/3-29/3 – Receso de primavera</w:t>
            </w:r>
            <w:r w:rsidDel="00000000" w:rsidR="00000000" w:rsidRPr="00000000">
              <w:rPr>
                <w:rFonts w:ascii="Georgia" w:cs="Georgia" w:eastAsia="Georgia" w:hAnsi="Georgia"/>
                <w:i w:val="1"/>
                <w:sz w:val="12"/>
                <w:szCs w:val="12"/>
                <w:rtl w:val="0"/>
              </w:rPr>
              <w:br w:type="textWrapping"/>
            </w:r>
            <w:r w:rsidDel="00000000" w:rsidR="00000000" w:rsidRPr="00000000">
              <w:rPr>
                <w:rtl w:val="0"/>
              </w:rPr>
            </w:r>
          </w:p>
        </w:tc>
      </w:tr>
      <w:tr>
        <w:trPr>
          <w:trHeight w:val="60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Lobster" w:cs="Lobster" w:eastAsia="Lobster" w:hAnsi="Lobster"/>
                <w:b w:val="1"/>
                <w:sz w:val="28"/>
                <w:szCs w:val="28"/>
              </w:rPr>
            </w:pPr>
            <w:r w:rsidDel="00000000" w:rsidR="00000000" w:rsidRPr="00000000">
              <w:rPr>
                <w:rFonts w:ascii="Lobster" w:cs="Lobster" w:eastAsia="Lobster" w:hAnsi="Lobster"/>
                <w:b w:val="1"/>
                <w:sz w:val="28"/>
                <w:szCs w:val="28"/>
                <w:rtl w:val="0"/>
              </w:rPr>
              <w:t xml:space="preserve">Conexión con los padres - Conferencias para padres</w:t>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Bree Serif" w:cs="Bree Serif" w:eastAsia="Bree Serif" w:hAnsi="Bree Serif"/>
                <w:b w:val="1"/>
                <w:sz w:val="20"/>
                <w:szCs w:val="20"/>
                <w:u w:val="single"/>
              </w:rPr>
            </w:pPr>
            <w:r w:rsidDel="00000000" w:rsidR="00000000" w:rsidRPr="00000000">
              <w:rPr>
                <w:rFonts w:ascii="Bree Serif" w:cs="Bree Serif" w:eastAsia="Bree Serif" w:hAnsi="Bree Serif"/>
                <w:b w:val="1"/>
                <w:sz w:val="20"/>
                <w:szCs w:val="20"/>
                <w:u w:val="single"/>
                <w:rtl w:val="0"/>
              </w:rPr>
              <w:t xml:space="preserve">Acontecimientos </w:t>
              <w:br w:type="textWrapping"/>
              <w:t xml:space="preserve">deportivos este mes</w:t>
            </w:r>
          </w:p>
        </w:tc>
      </w:tr>
      <w:tr>
        <w:trPr>
          <w:trHeight w:val="42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Como ustedes saben, del 4 al 8 de marzo estaremos llevando a cabo las conferencias para padres. Estamos muy entusiasmados de reunirnos con ustedes y hablar sobre el progreso de su hijo(a). Debido a la gran cantidad de conferencias que llevará a cabo nuestro equipo docente durante la semana, nos serviría mucho que usted supiera qué esperar y cómo prepararse para sacarle provecho al tiempo que pase hablando con el maestro(a) de su hijo(a).</w:t>
            </w:r>
          </w:p>
          <w:p w:rsidR="00000000" w:rsidDel="00000000" w:rsidP="00000000" w:rsidRDefault="00000000" w:rsidRPr="00000000" w14:paraId="0000003F">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Durante su conferencia, el maestro(a) de su hijo(a) le informará sobre sus calificaciones y progreso, así como de algunas cosas que usted puede hacer en casa para continuar</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respaldando las metas académicas de su hijo(a). En las conferencias se comparte mucha información, así que si tiene alguna pregunta para el maestro(a), por favor escríbala y tráigala con usted ese día. Si considera que necesita más tiempo para hablar con el maestro(a), por favor programa una reunión adicional o déjele saber de antemano al maestro(a). Nuestro trabajo conjunto como un equipo tiene un impacto positivo en nuestros estudiantes y comunidad. Gracias por su activa participación, apoyo y compromiso durante esta importante época del año.</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ind w:left="141.7322834645671" w:firstLine="0"/>
              <w:rPr>
                <w:rFonts w:ascii="Georgia" w:cs="Georgia" w:eastAsia="Georgia" w:hAnsi="Georgia"/>
                <w:sz w:val="16"/>
                <w:szCs w:val="16"/>
              </w:rPr>
            </w:pPr>
            <w:r w:rsidDel="00000000" w:rsidR="00000000" w:rsidRPr="00000000">
              <w:rPr>
                <w:rFonts w:ascii="Georgia" w:cs="Georgia" w:eastAsia="Georgia" w:hAnsi="Georgia"/>
                <w:sz w:val="15"/>
                <w:szCs w:val="15"/>
                <w:rtl w:val="0"/>
              </w:rPr>
              <w:t xml:space="preserve">Los estudiantes de nuestro equipo femenil y varonil han demostrado liderazgo y deportividad dentro y fuera de la cancha. Estamos muy orgulloso del espíritu deportivo que han reflejado. ¡Vamos Bobcats!</w:t>
              <w:br w:type="textWrapping"/>
              <w:br w:type="textWrapping"/>
              <w:t xml:space="preserve">2/3 – Semifinales de fútbol de escuelas primarias (aún por determinar) </w:t>
              <w:br w:type="textWrapping"/>
              <w:t xml:space="preserve">6/3 – Partido de futbol (nivel secundaria) en la Escuela Wiltsey: Final de fútbol de escuelas primarias (aún por determinar)</w:t>
              <w:br w:type="textWrapping"/>
              <w:t xml:space="preserve">11/3 – Semifinales de futbol de escuelas secundarias (aún por determinar) </w:t>
              <w:br w:type="textWrapping"/>
              <w:t xml:space="preserve">13/3 – Final de futbol de escuelas secundarias en el Complejo Deportivo de Ontario (aún por determinar) </w:t>
            </w:r>
            <w:r w:rsidDel="00000000" w:rsidR="00000000" w:rsidRPr="00000000">
              <w:rPr>
                <w:rFonts w:ascii="Georgia" w:cs="Georgia" w:eastAsia="Georgia" w:hAnsi="Georgia"/>
                <w:sz w:val="12"/>
                <w:szCs w:val="12"/>
                <w:rtl w:val="0"/>
              </w:rPr>
              <w:br w:type="textWrapping"/>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sectPr>
      <w:headerReference r:id="rId8" w:type="default"/>
      <w:headerReference r:id="rId9" w:type="first"/>
      <w:footerReference r:id="rId10" w:type="default"/>
      <w:footerReference r:id="rId11" w:type="first"/>
      <w:pgSz w:h="15840" w:w="12240"/>
      <w:pgMar w:bottom="1440" w:top="720" w:left="144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 w:name="Lobst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Ultra">
    <w:embedRegular w:fontKey="{00000000-0000-0000-0000-000000000000}" r:id="rId6" w:subsetted="0"/>
  </w:font>
  <w:font w:name="Bree Serif">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right"/>
      <w:rPr>
        <w:rFonts w:ascii="Lobster" w:cs="Lobster" w:eastAsia="Lobster" w:hAnsi="Lobster"/>
        <w:b w:val="1"/>
        <w:i w:val="1"/>
        <w:sz w:val="24"/>
        <w:szCs w:val="24"/>
      </w:rPr>
    </w:pPr>
    <w:r w:rsidDel="00000000" w:rsidR="00000000" w:rsidRPr="00000000">
      <w:rPr>
        <w:rFonts w:ascii="Lobster" w:cs="Lobster" w:eastAsia="Lobster" w:hAnsi="Lobster"/>
        <w:b w:val="1"/>
        <w:i w:val="1"/>
        <w:sz w:val="24"/>
        <w:szCs w:val="24"/>
        <w:rtl w:val="0"/>
      </w:rPr>
      <w:t xml:space="preserve">Empower students to become successful citizens.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right"/>
      <w:rPr/>
    </w:pPr>
    <w:r w:rsidDel="00000000" w:rsidR="00000000" w:rsidRPr="00000000">
      <w:rPr>
        <w:rFonts w:ascii="Lobster" w:cs="Lobster" w:eastAsia="Lobster" w:hAnsi="Lobster"/>
        <w:b w:val="1"/>
        <w:i w:val="1"/>
        <w:sz w:val="24"/>
        <w:szCs w:val="24"/>
        <w:rtl w:val="0"/>
      </w:rPr>
      <w:t xml:space="preserve">Empoderando a los estudiantes para que se conviertan en ciudadanos exitosos.  </w:t>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mc:AlternateContent>
        <mc:Choice Requires="wpg">
          <w:drawing>
            <wp:inline distB="114300" distT="114300" distL="114300" distR="114300">
              <wp:extent cx="5414963" cy="295275"/>
              <wp:effectExtent b="0" l="0" r="0" t="0"/>
              <wp:docPr id="2" name=""/>
              <a:graphic>
                <a:graphicData uri="http://schemas.microsoft.com/office/word/2010/wordprocessingShape">
                  <wps:wsp>
                    <wps:cNvSpPr/>
                    <wps:cNvPr id="2" name="Shape 2"/>
                    <wps:spPr>
                      <a:xfrm>
                        <a:off x="529825" y="3249621"/>
                        <a:ext cx="8255397"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Honestidad 		Integridad 		Respeto 		Responsabilidad</w:t>
                          </w:r>
                        </w:p>
                      </w:txbxContent>
                    </wps:txbx>
                    <wps:bodyPr anchorCtr="0" anchor="ctr" bIns="91425" lIns="91425" spcFirstLastPara="1" rIns="91425" wrap="square" tIns="91425"/>
                  </wps:wsp>
                </a:graphicData>
              </a:graphic>
            </wp:inline>
          </w:drawing>
        </mc:Choice>
        <mc:Fallback>
          <w:drawing>
            <wp:inline distB="114300" distT="114300" distL="114300" distR="114300">
              <wp:extent cx="5414963" cy="295275"/>
              <wp:effectExtent b="0" l="0" r="0" t="0"/>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414963" cy="295275"/>
                      </a:xfrm>
                      <a:prstGeom prst="rect"/>
                      <a:ln/>
                    </pic:spPr>
                  </pic:pic>
                </a:graphicData>
              </a:graphic>
            </wp:inline>
          </w:drawing>
        </mc:Fallback>
      </mc:AlternateContent>
    </w:r>
    <w:r w:rsidDel="00000000" w:rsidR="00000000" w:rsidRPr="00000000">
      <w:rPr/>
      <w:drawing>
        <wp:inline distB="114300" distT="114300" distL="114300" distR="114300">
          <wp:extent cx="541734" cy="433388"/>
          <wp:effectExtent b="0" l="0" r="0" t="0"/>
          <wp:docPr descr="Bobcat Image" id="4" name="image4.png"/>
          <a:graphic>
            <a:graphicData uri="http://schemas.openxmlformats.org/drawingml/2006/picture">
              <pic:pic>
                <pic:nvPicPr>
                  <pic:cNvPr descr="Bobcat Image" id="0" name="image4.png"/>
                  <pic:cNvPicPr preferRelativeResize="0"/>
                </pic:nvPicPr>
                <pic:blipFill>
                  <a:blip r:embed="rId2"/>
                  <a:srcRect b="0" l="0" r="0" t="0"/>
                  <a:stretch>
                    <a:fillRect/>
                  </a:stretch>
                </pic:blipFill>
                <pic:spPr>
                  <a:xfrm>
                    <a:off x="0" y="0"/>
                    <a:ext cx="541734" cy="433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mc:AlternateContent>
        <mc:Choice Requires="wpg">
          <w:drawing>
            <wp:inline distB="114300" distT="114300" distL="114300" distR="114300">
              <wp:extent cx="4886325" cy="376238"/>
              <wp:effectExtent b="0" l="0" r="0" t="0"/>
              <wp:docPr descr="Honesty, Respect, Integrity, Responsibility" id="1" name="" title="Edison Values"/>
              <a:graphic>
                <a:graphicData uri="http://schemas.microsoft.com/office/word/2010/wordprocessingShape">
                  <wps:wsp>
                    <wps:cNvSpPr/>
                    <wps:cNvPr id="2" name="Shape 2"/>
                    <wps:spPr>
                      <a:xfrm>
                        <a:off x="476250" y="3249558"/>
                        <a:ext cx="8191468"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Honesty     Respect     Integrity     Responsibility</w:t>
                          </w:r>
                        </w:p>
                      </w:txbxContent>
                    </wps:txbx>
                    <wps:bodyPr anchorCtr="0" anchor="ctr" bIns="91425" lIns="91425" spcFirstLastPara="1" rIns="91425" wrap="square" tIns="91425"/>
                  </wps:wsp>
                </a:graphicData>
              </a:graphic>
            </wp:inline>
          </w:drawing>
        </mc:Choice>
        <mc:Fallback>
          <w:drawing>
            <wp:inline distB="114300" distT="114300" distL="114300" distR="114300">
              <wp:extent cx="4886325" cy="376238"/>
              <wp:effectExtent b="0" l="0" r="0" t="0"/>
              <wp:docPr descr="Honesty, Respect, Integrity, Responsibility" id="1" name="image2.png"/>
              <a:graphic>
                <a:graphicData uri="http://schemas.openxmlformats.org/drawingml/2006/picture">
                  <pic:pic>
                    <pic:nvPicPr>
                      <pic:cNvPr descr="Honesty, Respect, Integrity, Responsibility" id="0" name="image2.png"/>
                      <pic:cNvPicPr preferRelativeResize="0"/>
                    </pic:nvPicPr>
                    <pic:blipFill>
                      <a:blip r:embed="rId1"/>
                      <a:srcRect/>
                      <a:stretch>
                        <a:fillRect/>
                      </a:stretch>
                    </pic:blipFill>
                    <pic:spPr>
                      <a:xfrm>
                        <a:off x="0" y="0"/>
                        <a:ext cx="4886325" cy="376238"/>
                      </a:xfrm>
                      <a:prstGeom prst="rect"/>
                      <a:ln/>
                    </pic:spPr>
                  </pic:pic>
                </a:graphicData>
              </a:graphic>
            </wp:inline>
          </w:drawing>
        </mc:Fallback>
      </mc:AlternateContent>
    </w:r>
    <w:r w:rsidDel="00000000" w:rsidR="00000000" w:rsidRPr="00000000">
      <w:rPr/>
      <w:drawing>
        <wp:inline distB="114300" distT="114300" distL="114300" distR="114300">
          <wp:extent cx="765727" cy="614363"/>
          <wp:effectExtent b="0" l="0" r="0" t="0"/>
          <wp:docPr descr="Bobcat Image" id="7" name="image4.png"/>
          <a:graphic>
            <a:graphicData uri="http://schemas.openxmlformats.org/drawingml/2006/picture">
              <pic:pic>
                <pic:nvPicPr>
                  <pic:cNvPr descr="Bobcat Image" id="0" name="image4.png"/>
                  <pic:cNvPicPr preferRelativeResize="0"/>
                </pic:nvPicPr>
                <pic:blipFill>
                  <a:blip r:embed="rId2"/>
                  <a:srcRect b="0" l="0" r="0" t="0"/>
                  <a:stretch>
                    <a:fillRect/>
                  </a:stretch>
                </pic:blipFill>
                <pic:spPr>
                  <a:xfrm>
                    <a:off x="0" y="0"/>
                    <a:ext cx="765727" cy="614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 Id="rId6" Type="http://schemas.openxmlformats.org/officeDocument/2006/relationships/font" Target="fonts/Ultra-regular.ttf"/><Relationship Id="rId7" Type="http://schemas.openxmlformats.org/officeDocument/2006/relationships/font" Target="fonts/BreeSerif-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